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30E7B" w14:textId="1FF80FF2" w:rsidR="0041572C" w:rsidRPr="00937BBB" w:rsidRDefault="0041572C" w:rsidP="0041572C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37B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BFF4F8A" w14:textId="77777777" w:rsidR="0041572C" w:rsidRPr="00937BBB" w:rsidRDefault="0041572C" w:rsidP="0041572C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14:paraId="2C9B2638" w14:textId="77777777" w:rsidR="0041572C" w:rsidRPr="00937BBB" w:rsidRDefault="0041572C" w:rsidP="0041572C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УТВЕРЖДЕН</w:t>
      </w:r>
    </w:p>
    <w:p w14:paraId="5715F7F3" w14:textId="77777777" w:rsidR="0041572C" w:rsidRPr="00937BBB" w:rsidRDefault="0041572C" w:rsidP="0041572C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приказом филиала АО «Квадра» -</w:t>
      </w:r>
    </w:p>
    <w:p w14:paraId="00D61BAB" w14:textId="77777777" w:rsidR="0041572C" w:rsidRPr="00937BBB" w:rsidRDefault="0041572C" w:rsidP="0041572C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«Орловская генерация»</w:t>
      </w:r>
    </w:p>
    <w:p w14:paraId="30F0224C" w14:textId="77777777" w:rsidR="0041572C" w:rsidRPr="00937BBB" w:rsidRDefault="0041572C" w:rsidP="0041572C">
      <w:pPr>
        <w:ind w:left="5529" w:right="-65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37B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7CD2B3DF" w14:textId="77777777" w:rsidR="002F14D2" w:rsidRPr="0041572C" w:rsidRDefault="002F14D2" w:rsidP="004065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4B7271" w14:textId="77777777" w:rsidR="002F14D2" w:rsidRPr="0041572C" w:rsidRDefault="002F14D2" w:rsidP="0084684F">
      <w:pPr>
        <w:rPr>
          <w:rFonts w:ascii="Times New Roman" w:hAnsi="Times New Roman" w:cs="Times New Roman"/>
          <w:b/>
          <w:sz w:val="28"/>
          <w:szCs w:val="28"/>
        </w:rPr>
      </w:pPr>
    </w:p>
    <w:p w14:paraId="7B721969" w14:textId="150407D0" w:rsidR="00922DF3" w:rsidRPr="0041572C" w:rsidRDefault="0049507F" w:rsidP="009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2C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345D278" w14:textId="0A886BEE" w:rsidR="002E0C13" w:rsidRPr="0041572C" w:rsidRDefault="0049507F" w:rsidP="009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2C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3C218B" w:rsidRPr="00415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41" w:rsidRPr="0041572C">
        <w:rPr>
          <w:rFonts w:ascii="Times New Roman" w:hAnsi="Times New Roman" w:cs="Times New Roman"/>
          <w:b/>
          <w:sz w:val="28"/>
          <w:szCs w:val="28"/>
        </w:rPr>
        <w:t xml:space="preserve">ПП «Ефремовская ТЭЦ» </w:t>
      </w:r>
      <w:r w:rsidR="00922DF3" w:rsidRPr="0041572C">
        <w:rPr>
          <w:rFonts w:ascii="Times New Roman" w:hAnsi="Times New Roman" w:cs="Times New Roman"/>
          <w:b/>
          <w:sz w:val="28"/>
          <w:szCs w:val="28"/>
        </w:rPr>
        <w:t xml:space="preserve">к отопительному </w:t>
      </w:r>
      <w:r w:rsidR="0008151F" w:rsidRPr="0041572C">
        <w:rPr>
          <w:rFonts w:ascii="Times New Roman" w:hAnsi="Times New Roman" w:cs="Times New Roman"/>
          <w:b/>
          <w:sz w:val="28"/>
          <w:szCs w:val="28"/>
        </w:rPr>
        <w:t>периоду</w:t>
      </w:r>
      <w:r w:rsidR="00922DF3" w:rsidRPr="0041572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0DCC" w:rsidRPr="0041572C">
        <w:rPr>
          <w:rFonts w:ascii="Times New Roman" w:hAnsi="Times New Roman" w:cs="Times New Roman"/>
          <w:b/>
          <w:sz w:val="28"/>
          <w:szCs w:val="28"/>
        </w:rPr>
        <w:t>2</w:t>
      </w:r>
      <w:r w:rsidR="003C218B" w:rsidRPr="0041572C">
        <w:rPr>
          <w:rFonts w:ascii="Times New Roman" w:hAnsi="Times New Roman" w:cs="Times New Roman"/>
          <w:b/>
          <w:sz w:val="28"/>
          <w:szCs w:val="28"/>
        </w:rPr>
        <w:t>5</w:t>
      </w:r>
      <w:r w:rsidR="00463CB2" w:rsidRPr="0041572C">
        <w:rPr>
          <w:rFonts w:ascii="Times New Roman" w:hAnsi="Times New Roman" w:cs="Times New Roman"/>
          <w:b/>
          <w:sz w:val="28"/>
          <w:szCs w:val="28"/>
        </w:rPr>
        <w:t>-</w:t>
      </w:r>
      <w:r w:rsidR="00922DF3" w:rsidRPr="0041572C">
        <w:rPr>
          <w:rFonts w:ascii="Times New Roman" w:hAnsi="Times New Roman" w:cs="Times New Roman"/>
          <w:b/>
          <w:sz w:val="28"/>
          <w:szCs w:val="28"/>
        </w:rPr>
        <w:t>20</w:t>
      </w:r>
      <w:r w:rsidR="004976DE" w:rsidRPr="0041572C">
        <w:rPr>
          <w:rFonts w:ascii="Times New Roman" w:hAnsi="Times New Roman" w:cs="Times New Roman"/>
          <w:b/>
          <w:sz w:val="28"/>
          <w:szCs w:val="28"/>
        </w:rPr>
        <w:t>2</w:t>
      </w:r>
      <w:r w:rsidR="00DB399E" w:rsidRPr="0041572C">
        <w:rPr>
          <w:rFonts w:ascii="Times New Roman" w:hAnsi="Times New Roman" w:cs="Times New Roman"/>
          <w:b/>
          <w:sz w:val="28"/>
          <w:szCs w:val="28"/>
        </w:rPr>
        <w:t>6</w:t>
      </w:r>
      <w:r w:rsidR="00922DF3" w:rsidRPr="0041572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C922E0" w:rsidRPr="00415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08A83338" w14:textId="77777777" w:rsidR="00517C68" w:rsidRPr="0041572C" w:rsidRDefault="00517C68" w:rsidP="005D7A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BA2C29" w14:textId="77777777" w:rsidR="005D7A6D" w:rsidRPr="0041572C" w:rsidRDefault="005D7A6D" w:rsidP="005D7A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C">
        <w:rPr>
          <w:rFonts w:ascii="Times New Roman" w:hAnsi="Times New Roman" w:cs="Times New Roman"/>
          <w:sz w:val="28"/>
          <w:szCs w:val="28"/>
        </w:rPr>
        <w:t>По итогам анализа прохождения трех прошлых отопительных периодов, было выявлено:</w:t>
      </w:r>
    </w:p>
    <w:p w14:paraId="3F610B30" w14:textId="1D5192E7" w:rsidR="005D7A6D" w:rsidRPr="0041572C" w:rsidRDefault="005D7A6D" w:rsidP="005D7A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C">
        <w:rPr>
          <w:rFonts w:ascii="Times New Roman" w:hAnsi="Times New Roman" w:cs="Times New Roman"/>
          <w:sz w:val="28"/>
          <w:szCs w:val="28"/>
        </w:rPr>
        <w:t xml:space="preserve">Аварийные ситуации, </w:t>
      </w:r>
      <w:r w:rsidR="00593E55" w:rsidRPr="0041572C">
        <w:rPr>
          <w:rFonts w:ascii="Times New Roman" w:hAnsi="Times New Roman" w:cs="Times New Roman"/>
          <w:sz w:val="28"/>
          <w:szCs w:val="28"/>
        </w:rPr>
        <w:t>инциденты</w:t>
      </w:r>
      <w:r w:rsidRPr="0041572C">
        <w:rPr>
          <w:rFonts w:ascii="Times New Roman" w:hAnsi="Times New Roman" w:cs="Times New Roman"/>
          <w:sz w:val="28"/>
          <w:szCs w:val="28"/>
        </w:rPr>
        <w:t xml:space="preserve"> и т.п. на оборудовании </w:t>
      </w:r>
      <w:r w:rsidR="00F43441" w:rsidRPr="0041572C">
        <w:rPr>
          <w:rFonts w:ascii="Times New Roman" w:hAnsi="Times New Roman" w:cs="Times New Roman"/>
          <w:sz w:val="28"/>
          <w:szCs w:val="28"/>
        </w:rPr>
        <w:t>Ефремовской ТЭЦ</w:t>
      </w:r>
      <w:r w:rsidR="004065C4" w:rsidRPr="0041572C">
        <w:rPr>
          <w:rFonts w:ascii="Times New Roman" w:hAnsi="Times New Roman" w:cs="Times New Roman"/>
          <w:sz w:val="28"/>
          <w:szCs w:val="28"/>
        </w:rPr>
        <w:t xml:space="preserve">, </w:t>
      </w:r>
      <w:r w:rsidRPr="0041572C">
        <w:rPr>
          <w:rFonts w:ascii="Times New Roman" w:hAnsi="Times New Roman" w:cs="Times New Roman"/>
          <w:sz w:val="28"/>
          <w:szCs w:val="28"/>
        </w:rPr>
        <w:t>влияющие на надежное теплоснабжение потребителей – не выявлены, компенсирующие мероприятия не требуются.</w:t>
      </w:r>
    </w:p>
    <w:p w14:paraId="08F6FBAB" w14:textId="77777777" w:rsidR="005D7A6D" w:rsidRPr="0041572C" w:rsidRDefault="005D7A6D" w:rsidP="005D7A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1" w:type="pct"/>
        <w:tblLayout w:type="fixed"/>
        <w:tblLook w:val="04A0" w:firstRow="1" w:lastRow="0" w:firstColumn="1" w:lastColumn="0" w:noHBand="0" w:noVBand="1"/>
      </w:tblPr>
      <w:tblGrid>
        <w:gridCol w:w="989"/>
        <w:gridCol w:w="6237"/>
        <w:gridCol w:w="1897"/>
        <w:gridCol w:w="1132"/>
      </w:tblGrid>
      <w:tr w:rsidR="00387F59" w:rsidRPr="0041572C" w14:paraId="38B02BDC" w14:textId="77777777" w:rsidTr="0041572C">
        <w:trPr>
          <w:trHeight w:val="600"/>
        </w:trPr>
        <w:tc>
          <w:tcPr>
            <w:tcW w:w="482" w:type="pct"/>
            <w:vAlign w:val="bottom"/>
          </w:tcPr>
          <w:p w14:paraId="37C194DB" w14:textId="77777777" w:rsidR="00387F59" w:rsidRPr="0041572C" w:rsidRDefault="00387F59" w:rsidP="005B0252">
            <w:pPr>
              <w:pStyle w:val="11"/>
              <w:shd w:val="clear" w:color="auto" w:fill="auto"/>
              <w:spacing w:after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>№</w:t>
            </w:r>
          </w:p>
          <w:p w14:paraId="1878612A" w14:textId="77777777" w:rsidR="00387F59" w:rsidRPr="0041572C" w:rsidRDefault="00387F59" w:rsidP="005B0252">
            <w:pPr>
              <w:pStyle w:val="11"/>
              <w:shd w:val="clear" w:color="auto" w:fill="auto"/>
              <w:spacing w:before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0"/>
                <w:rFonts w:eastAsia="Microsoft Sans Serif"/>
                <w:sz w:val="28"/>
                <w:szCs w:val="28"/>
              </w:rPr>
              <w:t>п/п</w:t>
            </w:r>
          </w:p>
        </w:tc>
        <w:tc>
          <w:tcPr>
            <w:tcW w:w="3041" w:type="pct"/>
            <w:vAlign w:val="center"/>
          </w:tcPr>
          <w:p w14:paraId="5D34464C" w14:textId="77777777" w:rsidR="00387F59" w:rsidRPr="0041572C" w:rsidRDefault="00387F59" w:rsidP="0008104D">
            <w:pPr>
              <w:pStyle w:val="11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0"/>
                <w:rFonts w:eastAsia="Microsoft Sans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25" w:type="pct"/>
            <w:vAlign w:val="center"/>
          </w:tcPr>
          <w:p w14:paraId="3979BABC" w14:textId="77777777" w:rsidR="00387F59" w:rsidRPr="0041572C" w:rsidRDefault="00387F59" w:rsidP="00A230C5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0"/>
                <w:rFonts w:eastAsia="Microsoft Sans Serif"/>
                <w:sz w:val="28"/>
                <w:szCs w:val="28"/>
              </w:rPr>
              <w:t>Срок</w:t>
            </w:r>
          </w:p>
          <w:p w14:paraId="0DFD9212" w14:textId="77777777" w:rsidR="00387F59" w:rsidRPr="0041572C" w:rsidRDefault="00387F59" w:rsidP="00A230C5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  <w:tc>
          <w:tcPr>
            <w:tcW w:w="552" w:type="pct"/>
            <w:vAlign w:val="center"/>
          </w:tcPr>
          <w:p w14:paraId="53D972DC" w14:textId="77777777" w:rsidR="00387F59" w:rsidRPr="0041572C" w:rsidRDefault="00387F59" w:rsidP="00463CB2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0"/>
                <w:rFonts w:eastAsia="Microsoft Sans Serif"/>
                <w:sz w:val="28"/>
                <w:szCs w:val="28"/>
              </w:rPr>
              <w:t>Факт</w:t>
            </w:r>
          </w:p>
          <w:p w14:paraId="58185636" w14:textId="77777777" w:rsidR="00387F59" w:rsidRPr="0041572C" w:rsidRDefault="00387F59" w:rsidP="00463CB2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</w:tr>
      <w:tr w:rsidR="00802410" w:rsidRPr="0041572C" w14:paraId="6F584545" w14:textId="77777777" w:rsidTr="0041572C">
        <w:tc>
          <w:tcPr>
            <w:tcW w:w="482" w:type="pct"/>
          </w:tcPr>
          <w:p w14:paraId="5AEEFE67" w14:textId="77777777" w:rsidR="00802410" w:rsidRPr="0041572C" w:rsidRDefault="00802410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1DA29434" w14:textId="207ECCEC" w:rsidR="00802410" w:rsidRPr="0041572C" w:rsidRDefault="006E37E9" w:rsidP="006E37E9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к/а БКЗ-160-100 №8</w:t>
            </w:r>
            <w:r w:rsidR="00DD6593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Ефремовская ТЭЦ</w:t>
            </w:r>
          </w:p>
        </w:tc>
        <w:tc>
          <w:tcPr>
            <w:tcW w:w="925" w:type="pct"/>
          </w:tcPr>
          <w:p w14:paraId="011C601E" w14:textId="1BB128A0" w:rsidR="00802410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552" w:type="pct"/>
            <w:vAlign w:val="center"/>
          </w:tcPr>
          <w:p w14:paraId="38A00E7B" w14:textId="77777777" w:rsidR="00802410" w:rsidRPr="0041572C" w:rsidRDefault="00802410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6AA2" w:rsidRPr="0041572C" w14:paraId="28E6EC16" w14:textId="77777777" w:rsidTr="0041572C">
        <w:tc>
          <w:tcPr>
            <w:tcW w:w="482" w:type="pct"/>
          </w:tcPr>
          <w:p w14:paraId="4A0D217C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74CA70C1" w14:textId="7BC59D05" w:rsidR="003F6AA2" w:rsidRPr="0041572C" w:rsidRDefault="006E37E9" w:rsidP="006E37E9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к/а БКЗ-160-100 №11</w:t>
            </w:r>
            <w:r w:rsidR="00DD6593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Ефремовская ТЭЦ</w:t>
            </w:r>
          </w:p>
        </w:tc>
        <w:tc>
          <w:tcPr>
            <w:tcW w:w="925" w:type="pct"/>
          </w:tcPr>
          <w:p w14:paraId="15548CBC" w14:textId="1EA4E046" w:rsidR="003F6AA2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17.08.2025</w:t>
            </w:r>
          </w:p>
        </w:tc>
        <w:tc>
          <w:tcPr>
            <w:tcW w:w="552" w:type="pct"/>
            <w:vAlign w:val="center"/>
          </w:tcPr>
          <w:p w14:paraId="67A7BC12" w14:textId="77777777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6AA2" w:rsidRPr="0041572C" w14:paraId="4ADBF170" w14:textId="77777777" w:rsidTr="0041572C">
        <w:tc>
          <w:tcPr>
            <w:tcW w:w="482" w:type="pct"/>
          </w:tcPr>
          <w:p w14:paraId="7DB6B20C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64D974C3" w14:textId="5BFE4A30" w:rsidR="003F6AA2" w:rsidRPr="0041572C" w:rsidRDefault="006E37E9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к/а БКЗ-200-100 №12</w:t>
            </w:r>
            <w:r w:rsidR="00DD6593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Ефремовская ТЭЦ</w:t>
            </w:r>
          </w:p>
        </w:tc>
        <w:tc>
          <w:tcPr>
            <w:tcW w:w="925" w:type="pct"/>
          </w:tcPr>
          <w:p w14:paraId="0561472B" w14:textId="6229EC39" w:rsidR="003F6AA2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29.06.2025</w:t>
            </w:r>
          </w:p>
        </w:tc>
        <w:tc>
          <w:tcPr>
            <w:tcW w:w="552" w:type="pct"/>
            <w:vAlign w:val="center"/>
          </w:tcPr>
          <w:p w14:paraId="7FF3E66D" w14:textId="77777777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E37E9" w:rsidRPr="0041572C" w14:paraId="73AE41BE" w14:textId="77777777" w:rsidTr="0041572C">
        <w:tc>
          <w:tcPr>
            <w:tcW w:w="482" w:type="pct"/>
          </w:tcPr>
          <w:p w14:paraId="69A0622B" w14:textId="77777777" w:rsidR="006E37E9" w:rsidRPr="0041572C" w:rsidRDefault="006E37E9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48E30707" w14:textId="40128B8E" w:rsidR="006E37E9" w:rsidRPr="0041572C" w:rsidRDefault="006E37E9" w:rsidP="006E37E9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к/а БКЗ-320-100 №13</w:t>
            </w:r>
            <w:r w:rsidR="00DD6593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Ефремовская ТЭЦ</w:t>
            </w:r>
          </w:p>
        </w:tc>
        <w:tc>
          <w:tcPr>
            <w:tcW w:w="925" w:type="pct"/>
          </w:tcPr>
          <w:p w14:paraId="4891779A" w14:textId="79A8DA39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552" w:type="pct"/>
            <w:vAlign w:val="center"/>
          </w:tcPr>
          <w:p w14:paraId="0FA6238B" w14:textId="77777777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E37E9" w:rsidRPr="0041572C" w14:paraId="74F2FDED" w14:textId="77777777" w:rsidTr="0041572C">
        <w:tc>
          <w:tcPr>
            <w:tcW w:w="482" w:type="pct"/>
          </w:tcPr>
          <w:p w14:paraId="5A838328" w14:textId="77777777" w:rsidR="006E37E9" w:rsidRPr="0041572C" w:rsidRDefault="006E37E9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024B6BDA" w14:textId="4690EEC8" w:rsidR="006E37E9" w:rsidRPr="0041572C" w:rsidRDefault="006E37E9" w:rsidP="006E37E9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Капитальный ремонт к/а БКЗ-320-100 №14</w:t>
            </w:r>
            <w:r w:rsidR="00DD6593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Ефремовская ТЭЦ</w:t>
            </w:r>
          </w:p>
        </w:tc>
        <w:tc>
          <w:tcPr>
            <w:tcW w:w="925" w:type="pct"/>
          </w:tcPr>
          <w:p w14:paraId="22754744" w14:textId="49093445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552" w:type="pct"/>
            <w:vAlign w:val="center"/>
          </w:tcPr>
          <w:p w14:paraId="083BB09C" w14:textId="77777777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6AA2" w:rsidRPr="0041572C" w14:paraId="7802F243" w14:textId="77777777" w:rsidTr="0041572C">
        <w:tc>
          <w:tcPr>
            <w:tcW w:w="482" w:type="pct"/>
          </w:tcPr>
          <w:p w14:paraId="3104A3DB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1A0ECEB2" w14:textId="15E4EDEE" w:rsidR="003F6AA2" w:rsidRPr="0041572C" w:rsidRDefault="006E37E9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котел</w:t>
            </w:r>
            <w:r w:rsidR="00765C39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ГМ-50-14</w:t>
            </w: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(ПОК) №1</w:t>
            </w:r>
          </w:p>
        </w:tc>
        <w:tc>
          <w:tcPr>
            <w:tcW w:w="925" w:type="pct"/>
          </w:tcPr>
          <w:p w14:paraId="451C36BD" w14:textId="01850394" w:rsidR="003F6AA2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14.09.2025</w:t>
            </w:r>
          </w:p>
        </w:tc>
        <w:tc>
          <w:tcPr>
            <w:tcW w:w="552" w:type="pct"/>
            <w:vAlign w:val="center"/>
          </w:tcPr>
          <w:p w14:paraId="666CD3B7" w14:textId="77777777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E37E9" w:rsidRPr="0041572C" w14:paraId="423F0126" w14:textId="77777777" w:rsidTr="0041572C">
        <w:tc>
          <w:tcPr>
            <w:tcW w:w="482" w:type="pct"/>
          </w:tcPr>
          <w:p w14:paraId="6DA1FD89" w14:textId="77777777" w:rsidR="006E37E9" w:rsidRPr="0041572C" w:rsidRDefault="006E37E9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7A886701" w14:textId="3B1BDCE5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котел </w:t>
            </w:r>
            <w:r w:rsidR="00765C39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ГМ-50-14</w:t>
            </w: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(ПОК)№2</w:t>
            </w:r>
          </w:p>
        </w:tc>
        <w:tc>
          <w:tcPr>
            <w:tcW w:w="925" w:type="pct"/>
          </w:tcPr>
          <w:p w14:paraId="5DE4837A" w14:textId="17EDB618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552" w:type="pct"/>
            <w:vAlign w:val="center"/>
          </w:tcPr>
          <w:p w14:paraId="2294D1BD" w14:textId="77777777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E37E9" w:rsidRPr="0041572C" w14:paraId="559EF2A7" w14:textId="77777777" w:rsidTr="0041572C">
        <w:tc>
          <w:tcPr>
            <w:tcW w:w="482" w:type="pct"/>
          </w:tcPr>
          <w:p w14:paraId="0C26237A" w14:textId="77777777" w:rsidR="006E37E9" w:rsidRPr="0041572C" w:rsidRDefault="006E37E9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2E2BA469" w14:textId="2A682AFA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Текущий ремонт котел </w:t>
            </w:r>
            <w:r w:rsidR="00765C39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ДКВР 20/13 </w:t>
            </w: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(ПОК)№3</w:t>
            </w:r>
          </w:p>
        </w:tc>
        <w:tc>
          <w:tcPr>
            <w:tcW w:w="925" w:type="pct"/>
          </w:tcPr>
          <w:p w14:paraId="5B4F269C" w14:textId="0F129B96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552" w:type="pct"/>
            <w:vAlign w:val="center"/>
          </w:tcPr>
          <w:p w14:paraId="0689200B" w14:textId="77777777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6AA2" w:rsidRPr="0041572C" w14:paraId="0A04F790" w14:textId="77777777" w:rsidTr="0041572C">
        <w:tc>
          <w:tcPr>
            <w:tcW w:w="482" w:type="pct"/>
          </w:tcPr>
          <w:p w14:paraId="06AE9DA2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73E1FBAF" w14:textId="4C4FD958" w:rsidR="003F6AA2" w:rsidRPr="0041572C" w:rsidRDefault="006E37E9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>Текущий ремонт турбина 36 ПТ-60-90/13 №6</w:t>
            </w:r>
            <w:r w:rsidR="00DD6593" w:rsidRPr="0041572C">
              <w:rPr>
                <w:rStyle w:val="TimesNewRoman9pt"/>
                <w:rFonts w:eastAsia="Microsoft Sans Serif"/>
                <w:sz w:val="28"/>
                <w:szCs w:val="28"/>
              </w:rPr>
              <w:t xml:space="preserve"> </w:t>
            </w:r>
            <w:r w:rsidR="00DD6593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Ефремовская ТЭЦ</w:t>
            </w:r>
          </w:p>
        </w:tc>
        <w:tc>
          <w:tcPr>
            <w:tcW w:w="925" w:type="pct"/>
          </w:tcPr>
          <w:p w14:paraId="3F814C61" w14:textId="4540C05E" w:rsidR="003F6AA2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>30.08.2025</w:t>
            </w:r>
          </w:p>
        </w:tc>
        <w:tc>
          <w:tcPr>
            <w:tcW w:w="552" w:type="pct"/>
            <w:vAlign w:val="center"/>
          </w:tcPr>
          <w:p w14:paraId="5E5BFCFA" w14:textId="07E9B664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E37E9" w:rsidRPr="0041572C" w14:paraId="048DBD5C" w14:textId="77777777" w:rsidTr="0041572C">
        <w:tc>
          <w:tcPr>
            <w:tcW w:w="482" w:type="pct"/>
          </w:tcPr>
          <w:p w14:paraId="6F72EE69" w14:textId="77777777" w:rsidR="006E37E9" w:rsidRPr="0041572C" w:rsidRDefault="006E37E9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2731271D" w14:textId="6CB960D1" w:rsidR="006E37E9" w:rsidRPr="0041572C" w:rsidRDefault="006E37E9" w:rsidP="006E37E9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>Текущий ремонт турбина Р-50  №7  План 1</w:t>
            </w:r>
            <w:r w:rsidR="00DD6593" w:rsidRPr="0041572C">
              <w:rPr>
                <w:rStyle w:val="TimesNewRoman9pt"/>
                <w:rFonts w:eastAsia="Microsoft Sans Serif"/>
                <w:sz w:val="28"/>
                <w:szCs w:val="28"/>
              </w:rPr>
              <w:t xml:space="preserve"> </w:t>
            </w:r>
            <w:r w:rsidR="00DD6593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Ефремовская ТЭЦ</w:t>
            </w:r>
          </w:p>
        </w:tc>
        <w:tc>
          <w:tcPr>
            <w:tcW w:w="925" w:type="pct"/>
          </w:tcPr>
          <w:p w14:paraId="23B63C68" w14:textId="01D88B28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>31.03.2025</w:t>
            </w:r>
          </w:p>
        </w:tc>
        <w:tc>
          <w:tcPr>
            <w:tcW w:w="552" w:type="pct"/>
            <w:vAlign w:val="center"/>
          </w:tcPr>
          <w:p w14:paraId="21383674" w14:textId="77777777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E37E9" w:rsidRPr="0041572C" w14:paraId="66F3B2BE" w14:textId="77777777" w:rsidTr="0041572C">
        <w:tc>
          <w:tcPr>
            <w:tcW w:w="482" w:type="pct"/>
          </w:tcPr>
          <w:p w14:paraId="61DB7B75" w14:textId="77777777" w:rsidR="006E37E9" w:rsidRPr="0041572C" w:rsidRDefault="006E37E9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3C1C176A" w14:textId="1D4670B7" w:rsidR="006E37E9" w:rsidRPr="0041572C" w:rsidRDefault="006E37E9" w:rsidP="006E37E9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>Текущий ремонт турбина Р-50  №7  План 2</w:t>
            </w:r>
            <w:r w:rsidR="00DD6593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Ефремовская ТЭЦ</w:t>
            </w:r>
            <w:r w:rsidR="00DD6593" w:rsidRPr="0041572C">
              <w:rPr>
                <w:rStyle w:val="TimesNewRoman9pt"/>
                <w:rFonts w:eastAsia="Microsoft Sans Serif"/>
                <w:sz w:val="28"/>
                <w:szCs w:val="28"/>
              </w:rPr>
              <w:t xml:space="preserve"> </w:t>
            </w:r>
          </w:p>
        </w:tc>
        <w:tc>
          <w:tcPr>
            <w:tcW w:w="925" w:type="pct"/>
          </w:tcPr>
          <w:p w14:paraId="1CBB042B" w14:textId="224B20F8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>30.12.2025</w:t>
            </w:r>
          </w:p>
        </w:tc>
        <w:tc>
          <w:tcPr>
            <w:tcW w:w="552" w:type="pct"/>
            <w:vAlign w:val="center"/>
          </w:tcPr>
          <w:p w14:paraId="4D9BA41C" w14:textId="77777777" w:rsidR="006E37E9" w:rsidRPr="0041572C" w:rsidRDefault="006E37E9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6AA2" w:rsidRPr="0041572C" w14:paraId="4F0EEDA7" w14:textId="77777777" w:rsidTr="0041572C">
        <w:tc>
          <w:tcPr>
            <w:tcW w:w="482" w:type="pct"/>
          </w:tcPr>
          <w:p w14:paraId="56C1846D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5902357E" w14:textId="2A7988A0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нормативного запаса резервного топлива.</w:t>
            </w:r>
          </w:p>
        </w:tc>
        <w:tc>
          <w:tcPr>
            <w:tcW w:w="925" w:type="pct"/>
            <w:vAlign w:val="center"/>
          </w:tcPr>
          <w:p w14:paraId="44CB1231" w14:textId="5319096A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52" w:type="pct"/>
            <w:vAlign w:val="center"/>
          </w:tcPr>
          <w:p w14:paraId="3D85BF76" w14:textId="5EA470DF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A2" w:rsidRPr="0041572C" w14:paraId="452DD13C" w14:textId="77777777" w:rsidTr="0041572C">
        <w:tc>
          <w:tcPr>
            <w:tcW w:w="482" w:type="pct"/>
          </w:tcPr>
          <w:p w14:paraId="34EFA0F0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67FDEE41" w14:textId="32FD2C5D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Обеспечение наличия на рабочих местах оперативного и оперативно-ремонтного </w:t>
            </w: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персонала необходимого перечня производственных инструкций, инструкций по охране труда, оперативных и технологических схем, укомплектованность рабочих мест утвержденными инструкциями и схемами в соответствии с перечнями.</w:t>
            </w:r>
          </w:p>
        </w:tc>
        <w:tc>
          <w:tcPr>
            <w:tcW w:w="925" w:type="pct"/>
            <w:vAlign w:val="center"/>
          </w:tcPr>
          <w:p w14:paraId="13AA1001" w14:textId="75134E37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01.07.2025</w:t>
            </w:r>
          </w:p>
        </w:tc>
        <w:tc>
          <w:tcPr>
            <w:tcW w:w="552" w:type="pct"/>
            <w:vAlign w:val="center"/>
          </w:tcPr>
          <w:p w14:paraId="7E34A869" w14:textId="1FDD157D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A2" w:rsidRPr="0041572C" w14:paraId="3DBFE2AD" w14:textId="77777777" w:rsidTr="0041572C">
        <w:trPr>
          <w:trHeight w:val="780"/>
        </w:trPr>
        <w:tc>
          <w:tcPr>
            <w:tcW w:w="482" w:type="pct"/>
          </w:tcPr>
          <w:p w14:paraId="09C0C5D7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437270D1" w14:textId="739610AB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знаний персонала, аттестации по вопросам промышленной и энергетической безопасности руководителей и специалистов.</w:t>
            </w:r>
          </w:p>
        </w:tc>
        <w:tc>
          <w:tcPr>
            <w:tcW w:w="925" w:type="pct"/>
            <w:vAlign w:val="center"/>
          </w:tcPr>
          <w:p w14:paraId="185EE61C" w14:textId="2E0862ED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0BAE6E08" w14:textId="7F8E246A" w:rsidR="003F6AA2" w:rsidRPr="0041572C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A2" w:rsidRPr="0041572C" w14:paraId="23D43CFD" w14:textId="77777777" w:rsidTr="0041572C">
        <w:trPr>
          <w:trHeight w:val="465"/>
        </w:trPr>
        <w:tc>
          <w:tcPr>
            <w:tcW w:w="482" w:type="pct"/>
          </w:tcPr>
          <w:p w14:paraId="0567E26A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55A953B3" w14:textId="09ED9D18" w:rsidR="003F6AA2" w:rsidRPr="0041572C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тренировок с обслуживающим персоналом по планам действий по ликвидации последствий аварии или инцидента на опасных производственных объектах, противоаварийных тренировок с учетом ситуаций и неполадок, возникающих в период  низких температур наружного воздуха.</w:t>
            </w:r>
          </w:p>
        </w:tc>
        <w:tc>
          <w:tcPr>
            <w:tcW w:w="925" w:type="pct"/>
            <w:vAlign w:val="center"/>
          </w:tcPr>
          <w:p w14:paraId="5BFCE7DF" w14:textId="438137B1" w:rsidR="003F6AA2" w:rsidRPr="0041572C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10583ACB" w14:textId="0B17E5B4" w:rsidR="003F6AA2" w:rsidRPr="0041572C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41572C" w14:paraId="7DB638CC" w14:textId="77777777" w:rsidTr="0041572C">
        <w:trPr>
          <w:trHeight w:val="465"/>
        </w:trPr>
        <w:tc>
          <w:tcPr>
            <w:tcW w:w="482" w:type="pct"/>
          </w:tcPr>
          <w:p w14:paraId="0143EE40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2617ADFF" w14:textId="41CE8D4F" w:rsidR="003F6AA2" w:rsidRPr="0041572C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экспертизы промышленной безопасности, технического диагностирования, технического освидетельствования, эксплуатационного контроля металла технологического оборудования объектов теплоснабжения и технических устройств, эксплуатирующихся в составе опасных производственных объектов.</w:t>
            </w:r>
          </w:p>
        </w:tc>
        <w:tc>
          <w:tcPr>
            <w:tcW w:w="925" w:type="pct"/>
          </w:tcPr>
          <w:p w14:paraId="757AD192" w14:textId="77B0599F" w:rsidR="003F6AA2" w:rsidRPr="0041572C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03C6D3C1" w14:textId="2ED3F326" w:rsidR="003F6AA2" w:rsidRPr="0041572C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41572C" w14:paraId="07788DFB" w14:textId="77777777" w:rsidTr="0041572C">
        <w:trPr>
          <w:trHeight w:val="465"/>
        </w:trPr>
        <w:tc>
          <w:tcPr>
            <w:tcW w:w="482" w:type="pct"/>
          </w:tcPr>
          <w:p w14:paraId="7E93CF9D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0790BE06" w14:textId="0623F622" w:rsidR="003F6AA2" w:rsidRPr="0041572C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исправности действия и настройки срабатывания предохранительных клапанов оборудования</w:t>
            </w:r>
          </w:p>
        </w:tc>
        <w:tc>
          <w:tcPr>
            <w:tcW w:w="925" w:type="pct"/>
          </w:tcPr>
          <w:p w14:paraId="56D6B156" w14:textId="15146DD5" w:rsidR="003F6AA2" w:rsidRPr="0041572C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055E2330" w14:textId="77777777" w:rsidR="003F6AA2" w:rsidRPr="0041572C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41572C" w14:paraId="3E89D0BF" w14:textId="77777777" w:rsidTr="0041572C">
        <w:trPr>
          <w:trHeight w:val="465"/>
        </w:trPr>
        <w:tc>
          <w:tcPr>
            <w:tcW w:w="482" w:type="pct"/>
          </w:tcPr>
          <w:p w14:paraId="66A32D7A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1D1494CA" w14:textId="0DE6A368" w:rsidR="003F6AA2" w:rsidRPr="0041572C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комплексных обследований, наблюдений за осадками фундаментов, 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925" w:type="pct"/>
            <w:vAlign w:val="center"/>
          </w:tcPr>
          <w:p w14:paraId="399CB956" w14:textId="7643E2C4" w:rsidR="003F6AA2" w:rsidRPr="0041572C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  <w:tc>
          <w:tcPr>
            <w:tcW w:w="552" w:type="pct"/>
            <w:vAlign w:val="center"/>
          </w:tcPr>
          <w:p w14:paraId="4C7EFBAC" w14:textId="77777777" w:rsidR="003F6AA2" w:rsidRPr="0041572C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41572C" w14:paraId="2FFF3C51" w14:textId="77777777" w:rsidTr="0041572C">
        <w:trPr>
          <w:trHeight w:val="465"/>
        </w:trPr>
        <w:tc>
          <w:tcPr>
            <w:tcW w:w="482" w:type="pct"/>
          </w:tcPr>
          <w:p w14:paraId="779C01D2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36FED185" w14:textId="2729BCAD" w:rsidR="003F6AA2" w:rsidRPr="0041572C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испытаний тепловых сетей</w:t>
            </w:r>
            <w:r w:rsidR="008A3535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(на территории ЕТЭЦ)</w:t>
            </w: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на прочность и плотность.</w:t>
            </w:r>
          </w:p>
        </w:tc>
        <w:tc>
          <w:tcPr>
            <w:tcW w:w="925" w:type="pct"/>
            <w:vAlign w:val="center"/>
          </w:tcPr>
          <w:p w14:paraId="68B8BB4C" w14:textId="70C2BC56" w:rsidR="003F6AA2" w:rsidRPr="0041572C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52" w:type="pct"/>
            <w:vAlign w:val="center"/>
          </w:tcPr>
          <w:p w14:paraId="11F6469A" w14:textId="77777777" w:rsidR="003F6AA2" w:rsidRPr="0041572C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41572C" w14:paraId="57447004" w14:textId="77777777" w:rsidTr="0041572C">
        <w:trPr>
          <w:trHeight w:val="465"/>
        </w:trPr>
        <w:tc>
          <w:tcPr>
            <w:tcW w:w="482" w:type="pct"/>
          </w:tcPr>
          <w:p w14:paraId="650EFD07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0B0DD228" w14:textId="303BB122" w:rsidR="003F6AA2" w:rsidRPr="0041572C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режимно-наладочных испытаний котлоагрегатов</w:t>
            </w:r>
          </w:p>
        </w:tc>
        <w:tc>
          <w:tcPr>
            <w:tcW w:w="925" w:type="pct"/>
            <w:vAlign w:val="center"/>
          </w:tcPr>
          <w:p w14:paraId="2C440F7D" w14:textId="5D3B1C35" w:rsidR="003F6AA2" w:rsidRPr="0041572C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20.10.2025</w:t>
            </w:r>
          </w:p>
        </w:tc>
        <w:tc>
          <w:tcPr>
            <w:tcW w:w="552" w:type="pct"/>
            <w:vAlign w:val="center"/>
          </w:tcPr>
          <w:p w14:paraId="4A1308C6" w14:textId="77777777" w:rsidR="003F6AA2" w:rsidRPr="0041572C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41572C" w14:paraId="7F05167F" w14:textId="77777777" w:rsidTr="0041572C">
        <w:trPr>
          <w:trHeight w:val="465"/>
        </w:trPr>
        <w:tc>
          <w:tcPr>
            <w:tcW w:w="482" w:type="pct"/>
          </w:tcPr>
          <w:p w14:paraId="637234E7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2F647F46" w14:textId="2AE165A5" w:rsidR="003F6AA2" w:rsidRPr="0041572C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Проверка готовности систем контроля и режима работы оборудования, автоматического регулирования и защиты.</w:t>
            </w:r>
          </w:p>
        </w:tc>
        <w:tc>
          <w:tcPr>
            <w:tcW w:w="925" w:type="pct"/>
            <w:vAlign w:val="center"/>
          </w:tcPr>
          <w:p w14:paraId="3D7375D9" w14:textId="77F32C6C" w:rsidR="003F6AA2" w:rsidRPr="0041572C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117CE25F" w14:textId="77777777" w:rsidR="003F6AA2" w:rsidRPr="0041572C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41572C" w14:paraId="304C1A35" w14:textId="77777777" w:rsidTr="0041572C">
        <w:trPr>
          <w:trHeight w:val="465"/>
        </w:trPr>
        <w:tc>
          <w:tcPr>
            <w:tcW w:w="482" w:type="pct"/>
          </w:tcPr>
          <w:p w14:paraId="2ADCA4D0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6DAB78BB" w14:textId="53AC42BE" w:rsidR="003F6AA2" w:rsidRPr="0041572C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Проведение обходов и осмотров оборудования тепловых сетей </w:t>
            </w:r>
            <w:r w:rsidR="00B2205E"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(на территории ЕТЭЦ) </w:t>
            </w: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оперативным, оперативно-ремонтным и административно-техническим персоналом.</w:t>
            </w:r>
          </w:p>
        </w:tc>
        <w:tc>
          <w:tcPr>
            <w:tcW w:w="925" w:type="pct"/>
            <w:vAlign w:val="center"/>
          </w:tcPr>
          <w:p w14:paraId="66438E79" w14:textId="4925055C" w:rsidR="003F6AA2" w:rsidRPr="0041572C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48BDB16A" w14:textId="77777777" w:rsidR="003F6AA2" w:rsidRPr="0041572C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41572C" w14:paraId="3A1EAEFE" w14:textId="77777777" w:rsidTr="0041572C">
        <w:trPr>
          <w:trHeight w:val="465"/>
        </w:trPr>
        <w:tc>
          <w:tcPr>
            <w:tcW w:w="482" w:type="pct"/>
          </w:tcPr>
          <w:p w14:paraId="40F97333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3CC53CAD" w14:textId="58CE5EC8" w:rsidR="003F6AA2" w:rsidRPr="0041572C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925" w:type="pct"/>
            <w:vAlign w:val="center"/>
          </w:tcPr>
          <w:p w14:paraId="75B587D2" w14:textId="0017168C" w:rsidR="003F6AA2" w:rsidRPr="0041572C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52" w:type="pct"/>
            <w:vAlign w:val="center"/>
          </w:tcPr>
          <w:p w14:paraId="50286E5C" w14:textId="77777777" w:rsidR="003F6AA2" w:rsidRPr="0041572C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41572C" w14:paraId="4C2D9456" w14:textId="77777777" w:rsidTr="0041572C">
        <w:trPr>
          <w:trHeight w:val="465"/>
        </w:trPr>
        <w:tc>
          <w:tcPr>
            <w:tcW w:w="482" w:type="pct"/>
          </w:tcPr>
          <w:p w14:paraId="569ED6E6" w14:textId="77777777" w:rsidR="003F6AA2" w:rsidRPr="0041572C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26A71C95" w14:textId="69F3C509" w:rsidR="003F6AA2" w:rsidRPr="0041572C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Утепление производственных зданий объектов теплоснабжения</w:t>
            </w:r>
          </w:p>
        </w:tc>
        <w:tc>
          <w:tcPr>
            <w:tcW w:w="925" w:type="pct"/>
            <w:vAlign w:val="center"/>
          </w:tcPr>
          <w:p w14:paraId="74005099" w14:textId="7B6049BE" w:rsidR="003F6AA2" w:rsidRPr="0041572C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52" w:type="pct"/>
            <w:vAlign w:val="center"/>
          </w:tcPr>
          <w:p w14:paraId="4B2100EE" w14:textId="77777777" w:rsidR="003F6AA2" w:rsidRPr="0041572C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</w:tbl>
    <w:p w14:paraId="39F6DC99" w14:textId="77777777" w:rsidR="002F14D2" w:rsidRPr="0041572C" w:rsidRDefault="002F14D2" w:rsidP="002F14D2">
      <w:pPr>
        <w:rPr>
          <w:rFonts w:ascii="Times New Roman" w:hAnsi="Times New Roman" w:cs="Times New Roman"/>
          <w:sz w:val="28"/>
          <w:szCs w:val="28"/>
        </w:rPr>
      </w:pPr>
    </w:p>
    <w:p w14:paraId="4E79AACE" w14:textId="77777777" w:rsidR="002F14D2" w:rsidRPr="0041572C" w:rsidRDefault="002F14D2" w:rsidP="002F14D2">
      <w:pPr>
        <w:rPr>
          <w:rFonts w:ascii="Times New Roman" w:hAnsi="Times New Roman" w:cs="Times New Roman"/>
          <w:sz w:val="28"/>
          <w:szCs w:val="28"/>
        </w:rPr>
      </w:pPr>
    </w:p>
    <w:p w14:paraId="2C9A76C8" w14:textId="77777777" w:rsidR="002F14D2" w:rsidRPr="0041572C" w:rsidRDefault="002F14D2" w:rsidP="002F14D2">
      <w:pPr>
        <w:rPr>
          <w:rFonts w:ascii="Times New Roman" w:hAnsi="Times New Roman" w:cs="Times New Roman"/>
          <w:sz w:val="28"/>
          <w:szCs w:val="28"/>
        </w:rPr>
      </w:pPr>
      <w:r w:rsidRPr="0041572C">
        <w:rPr>
          <w:rFonts w:ascii="Times New Roman" w:hAnsi="Times New Roman" w:cs="Times New Roman"/>
          <w:sz w:val="28"/>
          <w:szCs w:val="28"/>
        </w:rPr>
        <w:t xml:space="preserve">Заместитель управляющего директора </w:t>
      </w:r>
    </w:p>
    <w:p w14:paraId="3CCB973F" w14:textId="511AEBBA" w:rsidR="002F14D2" w:rsidRPr="0041572C" w:rsidRDefault="002F14D2" w:rsidP="002F14D2">
      <w:pPr>
        <w:rPr>
          <w:rFonts w:ascii="Times New Roman" w:hAnsi="Times New Roman" w:cs="Times New Roman"/>
          <w:sz w:val="28"/>
          <w:szCs w:val="28"/>
        </w:rPr>
      </w:pPr>
      <w:r w:rsidRPr="0041572C">
        <w:rPr>
          <w:rFonts w:ascii="Times New Roman" w:hAnsi="Times New Roman" w:cs="Times New Roman"/>
          <w:sz w:val="28"/>
          <w:szCs w:val="28"/>
        </w:rPr>
        <w:t xml:space="preserve">филиала - главный инженер                                             </w:t>
      </w:r>
      <w:r w:rsidR="004157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1" w:name="_GoBack"/>
      <w:bookmarkEnd w:id="1"/>
      <w:r w:rsidRPr="0041572C">
        <w:rPr>
          <w:rFonts w:ascii="Times New Roman" w:hAnsi="Times New Roman" w:cs="Times New Roman"/>
          <w:sz w:val="28"/>
          <w:szCs w:val="28"/>
        </w:rPr>
        <w:t xml:space="preserve">   </w:t>
      </w:r>
      <w:r w:rsidR="00ED75C6" w:rsidRPr="0041572C">
        <w:rPr>
          <w:rFonts w:ascii="Times New Roman" w:hAnsi="Times New Roman" w:cs="Times New Roman"/>
          <w:sz w:val="28"/>
          <w:szCs w:val="28"/>
        </w:rPr>
        <w:t>С.Н. Б</w:t>
      </w:r>
      <w:r w:rsidR="00E316C9" w:rsidRPr="0041572C">
        <w:rPr>
          <w:rFonts w:ascii="Times New Roman" w:hAnsi="Times New Roman" w:cs="Times New Roman"/>
          <w:sz w:val="28"/>
          <w:szCs w:val="28"/>
        </w:rPr>
        <w:t>обкин</w:t>
      </w:r>
    </w:p>
    <w:p w14:paraId="69761564" w14:textId="77777777" w:rsidR="001A3AA8" w:rsidRPr="0041572C" w:rsidRDefault="001A3AA8">
      <w:pPr>
        <w:rPr>
          <w:rFonts w:ascii="Times New Roman" w:hAnsi="Times New Roman" w:cs="Times New Roman"/>
          <w:sz w:val="28"/>
          <w:szCs w:val="28"/>
        </w:rPr>
      </w:pPr>
    </w:p>
    <w:sectPr w:rsidR="001A3AA8" w:rsidRPr="0041572C" w:rsidSect="005C0A13">
      <w:type w:val="continuous"/>
      <w:pgSz w:w="11909" w:h="16838"/>
      <w:pgMar w:top="1175" w:right="811" w:bottom="993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33FE5" w14:textId="77777777" w:rsidR="00D344ED" w:rsidRDefault="00D344ED" w:rsidP="00517C68">
      <w:r>
        <w:separator/>
      </w:r>
    </w:p>
  </w:endnote>
  <w:endnote w:type="continuationSeparator" w:id="0">
    <w:p w14:paraId="76D54770" w14:textId="77777777" w:rsidR="00D344ED" w:rsidRDefault="00D344ED" w:rsidP="0051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EC17F" w14:textId="77777777" w:rsidR="00D344ED" w:rsidRDefault="00D344ED"/>
  </w:footnote>
  <w:footnote w:type="continuationSeparator" w:id="0">
    <w:p w14:paraId="79EC876F" w14:textId="77777777" w:rsidR="00D344ED" w:rsidRDefault="00D344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0E"/>
    <w:multiLevelType w:val="hybridMultilevel"/>
    <w:tmpl w:val="7D34A3C8"/>
    <w:lvl w:ilvl="0" w:tplc="4B78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52F3"/>
    <w:multiLevelType w:val="hybridMultilevel"/>
    <w:tmpl w:val="0D9C71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68C041B"/>
    <w:multiLevelType w:val="hybridMultilevel"/>
    <w:tmpl w:val="593A9ECC"/>
    <w:lvl w:ilvl="0" w:tplc="3840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105B"/>
    <w:multiLevelType w:val="hybridMultilevel"/>
    <w:tmpl w:val="537C14E8"/>
    <w:lvl w:ilvl="0" w:tplc="68FE72AC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DC642ED"/>
    <w:multiLevelType w:val="hybridMultilevel"/>
    <w:tmpl w:val="E63642C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B9A1299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68"/>
    <w:rsid w:val="000021CA"/>
    <w:rsid w:val="00004C62"/>
    <w:rsid w:val="0001588B"/>
    <w:rsid w:val="00035BFB"/>
    <w:rsid w:val="00046906"/>
    <w:rsid w:val="000559BE"/>
    <w:rsid w:val="0006310E"/>
    <w:rsid w:val="000653AA"/>
    <w:rsid w:val="00067139"/>
    <w:rsid w:val="0008104D"/>
    <w:rsid w:val="0008151F"/>
    <w:rsid w:val="00085412"/>
    <w:rsid w:val="00091F6E"/>
    <w:rsid w:val="000A3B18"/>
    <w:rsid w:val="000A591B"/>
    <w:rsid w:val="000A79A1"/>
    <w:rsid w:val="000B0EDD"/>
    <w:rsid w:val="000B46FF"/>
    <w:rsid w:val="000C0762"/>
    <w:rsid w:val="000D4393"/>
    <w:rsid w:val="000E6048"/>
    <w:rsid w:val="000F0B12"/>
    <w:rsid w:val="000F23C4"/>
    <w:rsid w:val="001008CA"/>
    <w:rsid w:val="00113D89"/>
    <w:rsid w:val="001216CF"/>
    <w:rsid w:val="001306C5"/>
    <w:rsid w:val="00135C67"/>
    <w:rsid w:val="00144C08"/>
    <w:rsid w:val="00161015"/>
    <w:rsid w:val="00172156"/>
    <w:rsid w:val="00187DE8"/>
    <w:rsid w:val="001948D8"/>
    <w:rsid w:val="001A3AA8"/>
    <w:rsid w:val="001A42C4"/>
    <w:rsid w:val="001A6A1A"/>
    <w:rsid w:val="001B6D2E"/>
    <w:rsid w:val="001C0B1E"/>
    <w:rsid w:val="001C1263"/>
    <w:rsid w:val="001E2332"/>
    <w:rsid w:val="001F1293"/>
    <w:rsid w:val="001F3C62"/>
    <w:rsid w:val="00205449"/>
    <w:rsid w:val="00206DAB"/>
    <w:rsid w:val="00207BDC"/>
    <w:rsid w:val="002107DF"/>
    <w:rsid w:val="00211911"/>
    <w:rsid w:val="00213E78"/>
    <w:rsid w:val="00222FCC"/>
    <w:rsid w:val="00230C76"/>
    <w:rsid w:val="002408FB"/>
    <w:rsid w:val="00256FFE"/>
    <w:rsid w:val="002803FD"/>
    <w:rsid w:val="002942BE"/>
    <w:rsid w:val="002A0650"/>
    <w:rsid w:val="002B2AE1"/>
    <w:rsid w:val="002C1830"/>
    <w:rsid w:val="002D5AEF"/>
    <w:rsid w:val="002E0C13"/>
    <w:rsid w:val="002F0CEA"/>
    <w:rsid w:val="002F14D2"/>
    <w:rsid w:val="002F5479"/>
    <w:rsid w:val="00301F07"/>
    <w:rsid w:val="00304ED5"/>
    <w:rsid w:val="00312EDB"/>
    <w:rsid w:val="00336D9C"/>
    <w:rsid w:val="00336E48"/>
    <w:rsid w:val="003439E8"/>
    <w:rsid w:val="00367235"/>
    <w:rsid w:val="0037541D"/>
    <w:rsid w:val="00380B1B"/>
    <w:rsid w:val="00380CBA"/>
    <w:rsid w:val="00387F59"/>
    <w:rsid w:val="003A2D30"/>
    <w:rsid w:val="003A3CC2"/>
    <w:rsid w:val="003B2A9C"/>
    <w:rsid w:val="003C218B"/>
    <w:rsid w:val="003C2C5B"/>
    <w:rsid w:val="003D0C4F"/>
    <w:rsid w:val="003D6A16"/>
    <w:rsid w:val="003E54C3"/>
    <w:rsid w:val="003F53B9"/>
    <w:rsid w:val="003F560D"/>
    <w:rsid w:val="003F5B5B"/>
    <w:rsid w:val="003F6AA2"/>
    <w:rsid w:val="0040041D"/>
    <w:rsid w:val="004065C4"/>
    <w:rsid w:val="0041572C"/>
    <w:rsid w:val="00423763"/>
    <w:rsid w:val="00441E06"/>
    <w:rsid w:val="004625E8"/>
    <w:rsid w:val="00463CB2"/>
    <w:rsid w:val="00464A0B"/>
    <w:rsid w:val="00493146"/>
    <w:rsid w:val="004940D8"/>
    <w:rsid w:val="0049507F"/>
    <w:rsid w:val="00495FAA"/>
    <w:rsid w:val="004976DE"/>
    <w:rsid w:val="004B49E2"/>
    <w:rsid w:val="004B62AD"/>
    <w:rsid w:val="004D02D4"/>
    <w:rsid w:val="004D1B34"/>
    <w:rsid w:val="004E21E8"/>
    <w:rsid w:val="004E456B"/>
    <w:rsid w:val="004F3DCF"/>
    <w:rsid w:val="00502BB4"/>
    <w:rsid w:val="00510D75"/>
    <w:rsid w:val="00517C68"/>
    <w:rsid w:val="005224DE"/>
    <w:rsid w:val="00541183"/>
    <w:rsid w:val="00550130"/>
    <w:rsid w:val="00557E29"/>
    <w:rsid w:val="00567595"/>
    <w:rsid w:val="00570C7A"/>
    <w:rsid w:val="00571684"/>
    <w:rsid w:val="005748B9"/>
    <w:rsid w:val="00576718"/>
    <w:rsid w:val="00593E55"/>
    <w:rsid w:val="00596358"/>
    <w:rsid w:val="005A0EA1"/>
    <w:rsid w:val="005A7F7E"/>
    <w:rsid w:val="005B0252"/>
    <w:rsid w:val="005B3208"/>
    <w:rsid w:val="005B53CD"/>
    <w:rsid w:val="005B64CC"/>
    <w:rsid w:val="005C02C5"/>
    <w:rsid w:val="005C0A13"/>
    <w:rsid w:val="005C6E87"/>
    <w:rsid w:val="005D3959"/>
    <w:rsid w:val="005D5205"/>
    <w:rsid w:val="005D7A6D"/>
    <w:rsid w:val="0060083D"/>
    <w:rsid w:val="00603E2C"/>
    <w:rsid w:val="00605673"/>
    <w:rsid w:val="00614304"/>
    <w:rsid w:val="00615E0F"/>
    <w:rsid w:val="00622CF1"/>
    <w:rsid w:val="00622EB2"/>
    <w:rsid w:val="00632641"/>
    <w:rsid w:val="00633578"/>
    <w:rsid w:val="00644F46"/>
    <w:rsid w:val="006464CE"/>
    <w:rsid w:val="006574BE"/>
    <w:rsid w:val="00693708"/>
    <w:rsid w:val="0069454C"/>
    <w:rsid w:val="006968ED"/>
    <w:rsid w:val="00696AB4"/>
    <w:rsid w:val="006A2935"/>
    <w:rsid w:val="006B39B9"/>
    <w:rsid w:val="006B517F"/>
    <w:rsid w:val="006D04CE"/>
    <w:rsid w:val="006D63D0"/>
    <w:rsid w:val="006D74EC"/>
    <w:rsid w:val="006E2FD2"/>
    <w:rsid w:val="006E37E9"/>
    <w:rsid w:val="007008FD"/>
    <w:rsid w:val="0070114C"/>
    <w:rsid w:val="007035D1"/>
    <w:rsid w:val="00707889"/>
    <w:rsid w:val="00715437"/>
    <w:rsid w:val="0073406E"/>
    <w:rsid w:val="00743C1D"/>
    <w:rsid w:val="007564A9"/>
    <w:rsid w:val="00765C39"/>
    <w:rsid w:val="007818FD"/>
    <w:rsid w:val="00782AA3"/>
    <w:rsid w:val="00783AEA"/>
    <w:rsid w:val="00791749"/>
    <w:rsid w:val="007A4EC2"/>
    <w:rsid w:val="007A5889"/>
    <w:rsid w:val="007B416E"/>
    <w:rsid w:val="007B4AD3"/>
    <w:rsid w:val="007C16E5"/>
    <w:rsid w:val="007C4C4A"/>
    <w:rsid w:val="007C6394"/>
    <w:rsid w:val="007E1C40"/>
    <w:rsid w:val="007E676D"/>
    <w:rsid w:val="007F7949"/>
    <w:rsid w:val="00802410"/>
    <w:rsid w:val="00821DD6"/>
    <w:rsid w:val="008406D6"/>
    <w:rsid w:val="00840D10"/>
    <w:rsid w:val="0084684F"/>
    <w:rsid w:val="008471D5"/>
    <w:rsid w:val="00854A0A"/>
    <w:rsid w:val="008552EF"/>
    <w:rsid w:val="00856D91"/>
    <w:rsid w:val="00871DF1"/>
    <w:rsid w:val="00872452"/>
    <w:rsid w:val="008752FF"/>
    <w:rsid w:val="008947DD"/>
    <w:rsid w:val="008975C6"/>
    <w:rsid w:val="008A220B"/>
    <w:rsid w:val="008A321E"/>
    <w:rsid w:val="008A3535"/>
    <w:rsid w:val="008A409D"/>
    <w:rsid w:val="008B1396"/>
    <w:rsid w:val="008B2838"/>
    <w:rsid w:val="008B4CD8"/>
    <w:rsid w:val="008C1C63"/>
    <w:rsid w:val="008C2160"/>
    <w:rsid w:val="008C3674"/>
    <w:rsid w:val="008F2504"/>
    <w:rsid w:val="00905694"/>
    <w:rsid w:val="00922191"/>
    <w:rsid w:val="00922DF3"/>
    <w:rsid w:val="00925706"/>
    <w:rsid w:val="009315DF"/>
    <w:rsid w:val="00932DFD"/>
    <w:rsid w:val="00932E5E"/>
    <w:rsid w:val="00945ACB"/>
    <w:rsid w:val="00954519"/>
    <w:rsid w:val="00971075"/>
    <w:rsid w:val="00972169"/>
    <w:rsid w:val="00983206"/>
    <w:rsid w:val="00990DCC"/>
    <w:rsid w:val="009919D4"/>
    <w:rsid w:val="00994A61"/>
    <w:rsid w:val="00995864"/>
    <w:rsid w:val="009A190D"/>
    <w:rsid w:val="009A4E97"/>
    <w:rsid w:val="009A5C15"/>
    <w:rsid w:val="009A7F89"/>
    <w:rsid w:val="009B45EC"/>
    <w:rsid w:val="009B4D64"/>
    <w:rsid w:val="009C62B1"/>
    <w:rsid w:val="009D3569"/>
    <w:rsid w:val="009D554B"/>
    <w:rsid w:val="009E1B7F"/>
    <w:rsid w:val="009E3753"/>
    <w:rsid w:val="009E4DE9"/>
    <w:rsid w:val="009F3A99"/>
    <w:rsid w:val="00A04D9F"/>
    <w:rsid w:val="00A06FE2"/>
    <w:rsid w:val="00A230C5"/>
    <w:rsid w:val="00A35DEB"/>
    <w:rsid w:val="00A47A8F"/>
    <w:rsid w:val="00A47C76"/>
    <w:rsid w:val="00A51FED"/>
    <w:rsid w:val="00A71CE5"/>
    <w:rsid w:val="00A766FA"/>
    <w:rsid w:val="00A83EA8"/>
    <w:rsid w:val="00AA44C9"/>
    <w:rsid w:val="00AA59EF"/>
    <w:rsid w:val="00AA72B5"/>
    <w:rsid w:val="00AB1C59"/>
    <w:rsid w:val="00AB4A87"/>
    <w:rsid w:val="00AB5951"/>
    <w:rsid w:val="00AB704B"/>
    <w:rsid w:val="00AC0F3C"/>
    <w:rsid w:val="00AC1F91"/>
    <w:rsid w:val="00AC37D1"/>
    <w:rsid w:val="00AD03E7"/>
    <w:rsid w:val="00AE38F0"/>
    <w:rsid w:val="00AE6B07"/>
    <w:rsid w:val="00AF019A"/>
    <w:rsid w:val="00AF63B8"/>
    <w:rsid w:val="00B02126"/>
    <w:rsid w:val="00B034CD"/>
    <w:rsid w:val="00B05C90"/>
    <w:rsid w:val="00B07417"/>
    <w:rsid w:val="00B07D89"/>
    <w:rsid w:val="00B134DD"/>
    <w:rsid w:val="00B17B0E"/>
    <w:rsid w:val="00B2063C"/>
    <w:rsid w:val="00B20FD6"/>
    <w:rsid w:val="00B2205E"/>
    <w:rsid w:val="00B22792"/>
    <w:rsid w:val="00B227E6"/>
    <w:rsid w:val="00B27DE8"/>
    <w:rsid w:val="00B47A3B"/>
    <w:rsid w:val="00B606F9"/>
    <w:rsid w:val="00B71828"/>
    <w:rsid w:val="00B72E16"/>
    <w:rsid w:val="00B801E5"/>
    <w:rsid w:val="00B914C8"/>
    <w:rsid w:val="00B939F7"/>
    <w:rsid w:val="00BA61AF"/>
    <w:rsid w:val="00BA6C93"/>
    <w:rsid w:val="00BC15E9"/>
    <w:rsid w:val="00BC5424"/>
    <w:rsid w:val="00BC7CB6"/>
    <w:rsid w:val="00BD2450"/>
    <w:rsid w:val="00BE3E5C"/>
    <w:rsid w:val="00BF3651"/>
    <w:rsid w:val="00C0439B"/>
    <w:rsid w:val="00C12352"/>
    <w:rsid w:val="00C216DA"/>
    <w:rsid w:val="00C22C05"/>
    <w:rsid w:val="00C32C41"/>
    <w:rsid w:val="00C42023"/>
    <w:rsid w:val="00C52133"/>
    <w:rsid w:val="00C558BE"/>
    <w:rsid w:val="00C7632C"/>
    <w:rsid w:val="00C77D1D"/>
    <w:rsid w:val="00C83586"/>
    <w:rsid w:val="00C85980"/>
    <w:rsid w:val="00C922E0"/>
    <w:rsid w:val="00C92437"/>
    <w:rsid w:val="00CA281C"/>
    <w:rsid w:val="00CA2F5A"/>
    <w:rsid w:val="00CA37C7"/>
    <w:rsid w:val="00CB4479"/>
    <w:rsid w:val="00CD0649"/>
    <w:rsid w:val="00CE7247"/>
    <w:rsid w:val="00CF0D82"/>
    <w:rsid w:val="00CF5221"/>
    <w:rsid w:val="00CF5B57"/>
    <w:rsid w:val="00CF6BB4"/>
    <w:rsid w:val="00D0647F"/>
    <w:rsid w:val="00D13CB1"/>
    <w:rsid w:val="00D24790"/>
    <w:rsid w:val="00D254BD"/>
    <w:rsid w:val="00D30851"/>
    <w:rsid w:val="00D32A1C"/>
    <w:rsid w:val="00D344ED"/>
    <w:rsid w:val="00D474DE"/>
    <w:rsid w:val="00D475D5"/>
    <w:rsid w:val="00D630FE"/>
    <w:rsid w:val="00D765D6"/>
    <w:rsid w:val="00D82DBF"/>
    <w:rsid w:val="00D85E7C"/>
    <w:rsid w:val="00DA4C15"/>
    <w:rsid w:val="00DB222A"/>
    <w:rsid w:val="00DB399E"/>
    <w:rsid w:val="00DB714B"/>
    <w:rsid w:val="00DB7E2A"/>
    <w:rsid w:val="00DD6593"/>
    <w:rsid w:val="00E01E33"/>
    <w:rsid w:val="00E02AA2"/>
    <w:rsid w:val="00E0578F"/>
    <w:rsid w:val="00E07FC7"/>
    <w:rsid w:val="00E12A2B"/>
    <w:rsid w:val="00E23947"/>
    <w:rsid w:val="00E2528C"/>
    <w:rsid w:val="00E316C9"/>
    <w:rsid w:val="00E31B0B"/>
    <w:rsid w:val="00E50853"/>
    <w:rsid w:val="00E55BA4"/>
    <w:rsid w:val="00E800C1"/>
    <w:rsid w:val="00E80702"/>
    <w:rsid w:val="00E91CFE"/>
    <w:rsid w:val="00EA45B0"/>
    <w:rsid w:val="00EA6A9C"/>
    <w:rsid w:val="00EA6E6D"/>
    <w:rsid w:val="00ED1D19"/>
    <w:rsid w:val="00ED51F2"/>
    <w:rsid w:val="00ED75C6"/>
    <w:rsid w:val="00F11E0A"/>
    <w:rsid w:val="00F14EBD"/>
    <w:rsid w:val="00F14FB1"/>
    <w:rsid w:val="00F2076B"/>
    <w:rsid w:val="00F243E6"/>
    <w:rsid w:val="00F27911"/>
    <w:rsid w:val="00F43441"/>
    <w:rsid w:val="00F5026C"/>
    <w:rsid w:val="00F56783"/>
    <w:rsid w:val="00F609BB"/>
    <w:rsid w:val="00F70332"/>
    <w:rsid w:val="00F92383"/>
    <w:rsid w:val="00F97271"/>
    <w:rsid w:val="00FB0C92"/>
    <w:rsid w:val="00FB2F3C"/>
    <w:rsid w:val="00FD3E17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4130"/>
  <w15:docId w15:val="{7007D169-68C9-4F35-A85F-EABFFDE6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7C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C68"/>
    <w:rPr>
      <w:color w:val="0066CC"/>
      <w:u w:val="single"/>
    </w:rPr>
  </w:style>
  <w:style w:type="character" w:customStyle="1" w:styleId="Exact">
    <w:name w:val="Основной текст Exact"/>
    <w:basedOn w:val="a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uiPriority w:val="99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mesNewRoman9pt">
    <w:name w:val="Основной текст + Times New Roman;9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1">
    <w:name w:val="Основной текст + Times New Roman;9 pt;Полужирный1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3pt">
    <w:name w:val="Основной текст + Times New Roman;13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9pt1pt">
    <w:name w:val="Основной текст + Times New Roman;9 pt;Интервал 1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">
    <w:name w:val="Основной текст + Times New Roman;12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9pt2">
    <w:name w:val="Основной текст + Times New Roman;9 pt;Полужирный;Курсив"/>
    <w:basedOn w:val="a4"/>
    <w:rsid w:val="00517C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80">
    <w:name w:val="Основной текст + Times New Roman;12 pt;Масштаб 80%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TimesNewRoman9pt3">
    <w:name w:val="Основной текст + Times New Roman;9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Gothic9pt">
    <w:name w:val="Основной текст + Century Gothic;9 pt"/>
    <w:basedOn w:val="a4"/>
    <w:rsid w:val="00517C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4"/>
    <w:rsid w:val="00517C6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517C68"/>
    <w:pPr>
      <w:shd w:val="clear" w:color="auto" w:fill="FFFFFF"/>
      <w:spacing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0">
    <w:name w:val="Заголовок №1"/>
    <w:basedOn w:val="a"/>
    <w:link w:val="1"/>
    <w:rsid w:val="00517C68"/>
    <w:pPr>
      <w:shd w:val="clear" w:color="auto" w:fill="FFFFFF"/>
      <w:spacing w:after="300" w:line="274" w:lineRule="exact"/>
      <w:jc w:val="center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5">
    <w:name w:val="Table Grid"/>
    <w:basedOn w:val="a1"/>
    <w:uiPriority w:val="59"/>
    <w:rsid w:val="00FE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0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75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9B45EC"/>
    <w:pPr>
      <w:ind w:left="720"/>
      <w:contextualSpacing/>
    </w:pPr>
  </w:style>
  <w:style w:type="character" w:customStyle="1" w:styleId="4">
    <w:name w:val="Основной текст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8">
    <w:name w:val="Основной текст8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00">
    <w:name w:val="Основной текст1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">
    <w:name w:val="Основной текст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2">
    <w:name w:val="Основной текст12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paragraph" w:customStyle="1" w:styleId="102">
    <w:name w:val="Основной текст102"/>
    <w:basedOn w:val="a"/>
    <w:uiPriority w:val="99"/>
    <w:rsid w:val="00F97271"/>
    <w:pPr>
      <w:widowControl/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character" w:customStyle="1" w:styleId="15">
    <w:name w:val="Основной текст1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4">
    <w:name w:val="Основной текст1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0">
    <w:name w:val="Основной текст3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3">
    <w:name w:val="Основной текст33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TimesNewRoman">
    <w:name w:val="Основной текст + Times New Roman"/>
    <w:aliases w:val="9 pt"/>
    <w:basedOn w:val="a4"/>
    <w:rsid w:val="00615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5">
    <w:name w:val="Основной текст35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6">
    <w:name w:val="Основной текст56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77">
    <w:name w:val="Основной текст77"/>
    <w:basedOn w:val="a4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limonov</dc:creator>
  <cp:lastModifiedBy>Кулешова Ю.К.</cp:lastModifiedBy>
  <cp:revision>21</cp:revision>
  <cp:lastPrinted>2024-05-31T05:35:00Z</cp:lastPrinted>
  <dcterms:created xsi:type="dcterms:W3CDTF">2025-04-02T07:45:00Z</dcterms:created>
  <dcterms:modified xsi:type="dcterms:W3CDTF">2025-04-16T13:13:00Z</dcterms:modified>
</cp:coreProperties>
</file>